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F0" w:rsidRDefault="00D436F0" w:rsidP="00D436F0">
      <w:pPr>
        <w:pStyle w:val="a7"/>
        <w:ind w:left="6052"/>
        <w:jc w:val="right"/>
      </w:pPr>
    </w:p>
    <w:p w:rsidR="00214704" w:rsidRDefault="00214704" w:rsidP="00214704">
      <w:pPr>
        <w:pStyle w:val="22"/>
        <w:shd w:val="clear" w:color="auto" w:fill="auto"/>
        <w:ind w:left="10800"/>
      </w:pPr>
      <w:r>
        <w:t>УТВЕРЖДЕНА</w:t>
      </w:r>
    </w:p>
    <w:p w:rsidR="00214704" w:rsidRPr="00292147" w:rsidRDefault="00214704" w:rsidP="00214704">
      <w:pPr>
        <w:pStyle w:val="22"/>
        <w:shd w:val="clear" w:color="auto" w:fill="auto"/>
        <w:ind w:left="10800"/>
      </w:pPr>
      <w:r>
        <w:t>Руководитель Администрации                                    Сокольского муниципального района</w:t>
      </w:r>
    </w:p>
    <w:p w:rsidR="00214704" w:rsidRPr="00214704" w:rsidRDefault="00214704" w:rsidP="00214704">
      <w:pPr>
        <w:pStyle w:val="22"/>
        <w:shd w:val="clear" w:color="auto" w:fill="auto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EA4CC4" wp14:editId="108FCF93">
            <wp:simplePos x="0" y="0"/>
            <wp:positionH relativeFrom="column">
              <wp:posOffset>8150225</wp:posOffset>
            </wp:positionH>
            <wp:positionV relativeFrom="paragraph">
              <wp:posOffset>-6350</wp:posOffset>
            </wp:positionV>
            <wp:extent cx="1596390" cy="457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6F0" w:rsidRDefault="00D436F0" w:rsidP="00214704">
      <w:pPr>
        <w:pStyle w:val="a7"/>
        <w:ind w:left="6052"/>
        <w:jc w:val="right"/>
        <w:rPr>
          <w:u w:val="single"/>
        </w:rPr>
      </w:pPr>
    </w:p>
    <w:p w:rsidR="00D436F0" w:rsidRPr="00214704" w:rsidRDefault="00214704" w:rsidP="00214704">
      <w:pPr>
        <w:pStyle w:val="a7"/>
        <w:ind w:left="6052"/>
        <w:jc w:val="right"/>
        <w:rPr>
          <w:u w:val="single"/>
        </w:rPr>
      </w:pPr>
      <w:r>
        <w:rPr>
          <w:u w:val="single"/>
        </w:rPr>
        <w:t>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214704" w:rsidRDefault="00214704" w:rsidP="00D436F0">
      <w:pPr>
        <w:pStyle w:val="1"/>
        <w:ind w:firstLine="0"/>
        <w:jc w:val="center"/>
        <w:rPr>
          <w:b/>
        </w:rPr>
      </w:pPr>
    </w:p>
    <w:p w:rsidR="00D436F0" w:rsidRDefault="00D436F0" w:rsidP="00D436F0">
      <w:pPr>
        <w:pStyle w:val="1"/>
        <w:ind w:firstLine="0"/>
        <w:jc w:val="center"/>
      </w:pPr>
      <w:r w:rsidRPr="001917D2">
        <w:rPr>
          <w:b/>
        </w:rPr>
        <w:t xml:space="preserve">МЕРОПРИЯТИЯ  </w:t>
      </w:r>
      <w:r>
        <w:rPr>
          <w:b/>
          <w:bCs/>
        </w:rPr>
        <w:t>МЕЖВЕДОМСТВЕННОЙ ПРОГРАММЫ ПО ПРОФИЛАКТИКЕ</w:t>
      </w:r>
      <w:r>
        <w:rPr>
          <w:b/>
          <w:bCs/>
        </w:rPr>
        <w:br/>
        <w:t>ПРЕСТУПЛЕНИЙ И ПРАВОНАРУШЕНИЙ В ОТНОШЕНИИ</w:t>
      </w:r>
    </w:p>
    <w:p w:rsidR="00D436F0" w:rsidRDefault="00D436F0" w:rsidP="00D436F0">
      <w:pPr>
        <w:pStyle w:val="1"/>
        <w:spacing w:after="260"/>
        <w:ind w:firstLine="0"/>
        <w:jc w:val="center"/>
      </w:pPr>
      <w:r>
        <w:rPr>
          <w:b/>
          <w:bCs/>
        </w:rPr>
        <w:t>НЕСОВЕРШЕННОЛЕТНИХ НА 2022-2025 ГОДЫ</w:t>
      </w:r>
    </w:p>
    <w:p w:rsidR="00D436F0" w:rsidRDefault="00D436F0" w:rsidP="00D436F0">
      <w:pPr>
        <w:pStyle w:val="a7"/>
        <w:ind w:left="6052"/>
      </w:pPr>
    </w:p>
    <w:p w:rsidR="00D436F0" w:rsidRDefault="00D436F0" w:rsidP="00D436F0">
      <w:pPr>
        <w:pStyle w:val="a7"/>
        <w:ind w:left="6052"/>
      </w:pPr>
      <w:bookmarkStart w:id="0" w:name="_GoBack"/>
      <w:bookmarkEnd w:id="0"/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655"/>
        <w:gridCol w:w="3539"/>
        <w:gridCol w:w="2700"/>
        <w:gridCol w:w="3790"/>
      </w:tblGrid>
      <w:tr w:rsidR="00D436F0" w:rsidTr="00D436F0">
        <w:trPr>
          <w:trHeight w:hRule="exact" w:val="68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(годы)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D436F0" w:rsidTr="00D436F0">
        <w:trPr>
          <w:trHeight w:hRule="exact" w:val="44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left="12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36F0" w:rsidTr="00D436F0">
        <w:trPr>
          <w:trHeight w:hRule="exact" w:val="706"/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Создание организационно - правовых механизмов защиты детей от криминальных проявлений, жестокого обращения с ними,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D436F0" w:rsidTr="00D436F0">
        <w:trPr>
          <w:trHeight w:hRule="exact" w:val="25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областных законов, регламентирующих вопросы пребывания несовершеннолетних без сопровождения взрослых в общественных местах в ночное время, нахождения детей на объектах или в местах, нахождение в которых может причинить вред их здоровью и развитию (закон области № 3602-03 и закон области от 8 декабря 2010 года № 2429-03 «Об административных правонарушениях Вологодской области»).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:rsidR="00D436F0" w:rsidRDefault="00D436F0" w:rsidP="00DF313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tabs>
                <w:tab w:val="left" w:pos="2837"/>
              </w:tabs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  <w:r>
              <w:rPr>
                <w:sz w:val="20"/>
                <w:szCs w:val="20"/>
              </w:rPr>
              <w:tab/>
              <w:t xml:space="preserve">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до 25 декабря), информирование по вопросам обеспечения безопасности несовершеннолетних 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дополнительных мер по данному направлению деятельности</w:t>
            </w:r>
          </w:p>
        </w:tc>
      </w:tr>
      <w:tr w:rsidR="00D436F0" w:rsidTr="00D436F0">
        <w:trPr>
          <w:trHeight w:hRule="exact" w:val="185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областной межведомственной программы «обеспечение безопасности детей, производства информационной продукции для детей и оборота информационной продукции на 2021-2027 годы.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:rsidR="00D436F0" w:rsidRDefault="00D436F0" w:rsidP="00DF313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tabs>
                <w:tab w:val="left" w:pos="303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  <w:r>
              <w:rPr>
                <w:sz w:val="20"/>
                <w:szCs w:val="20"/>
              </w:rPr>
              <w:tab/>
              <w:t xml:space="preserve">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 25 декабря). Информирование органов и учреждений системы профилактики безнадзорности и правонарушений несовершеннолетних, обеспечение информационной безопасности несовершеннолетних</w:t>
            </w:r>
          </w:p>
        </w:tc>
      </w:tr>
    </w:tbl>
    <w:p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633"/>
        <w:gridCol w:w="3553"/>
        <w:gridCol w:w="2696"/>
        <w:gridCol w:w="3936"/>
      </w:tblGrid>
      <w:tr w:rsidR="00D436F0" w:rsidTr="001220DE">
        <w:trPr>
          <w:trHeight w:hRule="exact" w:val="298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реализации Примерного порядка организации индивидуальной профилактической работы в отношении несовершеннолетних и семей, находящихся в социально опасном положении, в соответствии с которым организуется выявление, учет и проведение индивидуальной профилактической работы в отношении несовершеннолетних и семей, находящихся в социально опасном положении.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Pr="004C5533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Информационная справка (до25 декабря).</w:t>
            </w:r>
          </w:p>
          <w:p w:rsidR="00D436F0" w:rsidRPr="004C5533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Информирование органов и учреждений системы профилактики безнадзорности и правонарушений несовершеннолетних об эффективности межведомственного взаимодействия органов и учреждений системы профилактики безнадзорности и правонарушений несовершеннолетних и иных органов, организаций и при проведении индивидуальной профилактической работы с несовершеннолетним и (или) семьей. Принятие дополнительных мер по данному направлению деятельности</w:t>
            </w:r>
          </w:p>
        </w:tc>
      </w:tr>
      <w:tr w:rsidR="00D436F0" w:rsidTr="001220DE">
        <w:trPr>
          <w:trHeight w:hRule="exact" w:val="11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о реализации областной межведомственной программы по профилактике преступлений и правонарушений в отношении несовершеннолетних на 2022-2025 годы.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ежегодно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Pr="004C5533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Годовой отчет о реализации программы</w:t>
            </w:r>
            <w:r>
              <w:rPr>
                <w:sz w:val="20"/>
                <w:szCs w:val="20"/>
              </w:rPr>
              <w:t xml:space="preserve">            </w:t>
            </w:r>
            <w:r w:rsidRPr="004C5533">
              <w:rPr>
                <w:sz w:val="20"/>
                <w:szCs w:val="20"/>
              </w:rPr>
              <w:t xml:space="preserve"> (до 25 января года, следующего за отчетным периодом).</w:t>
            </w:r>
          </w:p>
        </w:tc>
      </w:tr>
      <w:tr w:rsidR="00D436F0" w:rsidTr="001220DE">
        <w:trPr>
          <w:trHeight w:hRule="exact" w:val="677"/>
          <w:jc w:val="center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Своевременное выявление фактов противоправных действий в отношении несовершеннолетних, оперативное принятие мер по устранению причин и условий, приведших к угрозе благополучию, здоровью и жизни несовершеннолетних</w:t>
            </w:r>
          </w:p>
        </w:tc>
      </w:tr>
      <w:tr w:rsidR="00D436F0" w:rsidTr="001220DE">
        <w:trPr>
          <w:trHeight w:hRule="exact" w:val="13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обязанностей по воспитанию, обучению и содержанию детей.</w:t>
            </w: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выявлению привлечению к ответственности лиц, вовлекающих подростков в преступную деятельность</w:t>
            </w:r>
          </w:p>
        </w:tc>
      </w:tr>
      <w:tr w:rsidR="00D436F0" w:rsidTr="001220DE">
        <w:trPr>
          <w:trHeight w:hRule="exact" w:val="17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профилактического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характера, направленных на предупреждение самовольных уходов несовершеннолетних из дома и государственных организаций. характера, направленных на предупреждение самовольных уходов несовершеннолетних из дома и государственных организаций.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снижению числа  </w:t>
            </w: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самовольных уходов несовершеннолетних</w:t>
            </w:r>
          </w:p>
        </w:tc>
      </w:tr>
    </w:tbl>
    <w:p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646"/>
        <w:gridCol w:w="3554"/>
        <w:gridCol w:w="2694"/>
        <w:gridCol w:w="4073"/>
      </w:tblGrid>
      <w:tr w:rsidR="00D436F0" w:rsidTr="00787296">
        <w:trPr>
          <w:trHeight w:hRule="exact" w:val="227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действий. Снижение числа несовершеннолетних, пострадавших от противоправных действий</w:t>
            </w:r>
          </w:p>
        </w:tc>
      </w:tr>
      <w:tr w:rsidR="00D436F0" w:rsidTr="00787296">
        <w:trPr>
          <w:trHeight w:hRule="exact" w:val="137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случаев самовольных уходов воспитанников организаций для детей-сирот и детей, оставшихся без попечения родителей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F0" w:rsidRPr="004C5533" w:rsidRDefault="00214704" w:rsidP="00DF3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СО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Кадниковский</w:t>
            </w:r>
            <w:proofErr w:type="spellEnd"/>
            <w:r w:rsidR="00D436F0" w:rsidRPr="004C5533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  <w:p w:rsidR="00D436F0" w:rsidRPr="00747B8C" w:rsidRDefault="00D436F0" w:rsidP="00DF313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 работы в сфере профилактики самовольных уходов несовершеннолетних. Снижение числа самовольных уходов из государственных учреждений</w:t>
            </w:r>
          </w:p>
        </w:tc>
      </w:tr>
    </w:tbl>
    <w:tbl>
      <w:tblPr>
        <w:tblpPr w:leftFromText="180" w:rightFromText="180" w:vertAnchor="text" w:horzAnchor="margin" w:tblpY="20"/>
        <w:tblOverlap w:val="never"/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5"/>
      </w:tblGrid>
      <w:tr w:rsidR="001220DE" w:rsidTr="001220DE">
        <w:trPr>
          <w:trHeight w:hRule="exact" w:val="680"/>
        </w:trPr>
        <w:tc>
          <w:tcPr>
            <w:tcW w:w="1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 Совершенствование имеющихся и внедрение новых технологий и методов профилактической работы с несовершеннолетними, направленных на обеспечение безопасности, в том числе информационной</w:t>
            </w:r>
          </w:p>
        </w:tc>
      </w:tr>
    </w:tbl>
    <w:tbl>
      <w:tblPr>
        <w:tblpPr w:leftFromText="180" w:rightFromText="180" w:vertAnchor="text" w:horzAnchor="margin" w:tblpY="1104"/>
        <w:tblOverlap w:val="never"/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644"/>
        <w:gridCol w:w="3542"/>
        <w:gridCol w:w="2700"/>
        <w:gridCol w:w="4187"/>
      </w:tblGrid>
      <w:tr w:rsidR="001220DE" w:rsidTr="001220DE">
        <w:trPr>
          <w:trHeight w:hRule="exact" w:val="1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служб медиации (примирения) в центрах помощи детям, оставшимся без попечения родителей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20DE" w:rsidRPr="004C5533" w:rsidRDefault="00214704" w:rsidP="00122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СО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Кадниковский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 w:rsidR="001220DE" w:rsidRPr="004C5533">
              <w:rPr>
                <w:rFonts w:ascii="Times New Roman" w:hAnsi="Times New Roman" w:cs="Times New Roman"/>
                <w:sz w:val="20"/>
                <w:szCs w:val="20"/>
              </w:rPr>
              <w:t xml:space="preserve"> помощи детям, оставшимся без попечения родителей»</w:t>
            </w:r>
          </w:p>
          <w:p w:rsidR="001220DE" w:rsidRPr="00747B8C" w:rsidRDefault="001220DE" w:rsidP="001220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Организована деятельность служб медиации (примирения) в  центрах помощи детям, оставшимся без попечения родителей</w:t>
            </w:r>
          </w:p>
        </w:tc>
      </w:tr>
      <w:tr w:rsidR="001220DE" w:rsidTr="001220DE">
        <w:trPr>
          <w:trHeight w:hRule="exact" w:val="19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 образовательных организациях акции "Единый урок по безопасности в сети Интернет", мероприятий по предупреждению фактов вовлечения несовершеннолетних в группы суицидальной направленности посредством сети  Интернет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20DE" w:rsidRDefault="001220DE" w:rsidP="001220DE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мероприятиями "Единого урока безопасности" ежегодно охвачено не менее 90% общеобразовательных и профессиональных образовательных организаций, в которых принимают участие не менее _____________</w:t>
            </w:r>
          </w:p>
          <w:p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 Предупреждение суицидального поведения среди несовершеннолетних обучающихся</w:t>
            </w:r>
          </w:p>
        </w:tc>
      </w:tr>
    </w:tbl>
    <w:p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644"/>
        <w:gridCol w:w="3550"/>
        <w:gridCol w:w="2700"/>
        <w:gridCol w:w="4154"/>
      </w:tblGrid>
      <w:tr w:rsidR="00787296" w:rsidTr="00787296">
        <w:trPr>
          <w:trHeight w:hRule="exact" w:val="11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Военно-патриотических сборов для несовершеннолетних, состоящих на различных видах учета «Неделя в армии»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</w:t>
            </w:r>
          </w:p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повторной преступности среди подростков указанной целевой группы</w:t>
            </w:r>
          </w:p>
        </w:tc>
      </w:tr>
      <w:tr w:rsidR="00787296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областной межведомственной конференции по профилактике преступлений и правонарушений среди подростков и молодежи, в том числе в сфере информационных технологий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ноябрь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Выстраивание эффективной системы взаимодействия по профилактике негативных проявлений среди подростков и молодежи</w:t>
            </w:r>
          </w:p>
        </w:tc>
      </w:tr>
      <w:tr w:rsidR="00787296" w:rsidTr="00787296">
        <w:trPr>
          <w:trHeight w:hRule="exact" w:val="443"/>
        </w:trPr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 Организация и обеспечение методической поддержки органов и учреждений системы профилактики безнадзорности и правонарушений несовершеннолетних</w:t>
            </w:r>
          </w:p>
        </w:tc>
      </w:tr>
      <w:tr w:rsidR="00787296" w:rsidTr="00787296">
        <w:trPr>
          <w:trHeight w:hRule="exact" w:val="25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tabs>
                <w:tab w:val="left" w:pos="1472"/>
                <w:tab w:val="left" w:pos="22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психолого-педагогических</w:t>
            </w:r>
          </w:p>
          <w:p w:rsidR="00787296" w:rsidRDefault="00787296" w:rsidP="00787296">
            <w:pPr>
              <w:pStyle w:val="a5"/>
              <w:tabs>
                <w:tab w:val="left" w:pos="341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обра</w:t>
            </w:r>
            <w:r w:rsidR="00B16AD9">
              <w:rPr>
                <w:sz w:val="20"/>
                <w:szCs w:val="20"/>
              </w:rPr>
              <w:t xml:space="preserve">зовательных организаций </w:t>
            </w:r>
            <w:r>
              <w:rPr>
                <w:sz w:val="20"/>
                <w:szCs w:val="20"/>
              </w:rPr>
              <w:t>образовательно-информационных</w:t>
            </w:r>
            <w:r>
              <w:rPr>
                <w:sz w:val="20"/>
                <w:szCs w:val="20"/>
              </w:rPr>
              <w:tab/>
              <w:t>мероприятий</w:t>
            </w:r>
          </w:p>
          <w:p w:rsidR="00787296" w:rsidRDefault="00787296" w:rsidP="0078729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(лектории, семинары, круглые столы, консультации и т.п.), направленных на развитие компетенций в вопросах проявления возрастных кризисов и депрессий у несовершеннолетних, распознавания признаков суицидального риска, в использовании технологий выявления и предупреждения </w:t>
            </w:r>
            <w:proofErr w:type="spellStart"/>
            <w:r>
              <w:rPr>
                <w:sz w:val="20"/>
                <w:szCs w:val="20"/>
              </w:rPr>
              <w:t>рискогенных</w:t>
            </w:r>
            <w:proofErr w:type="spellEnd"/>
            <w:r>
              <w:rPr>
                <w:sz w:val="20"/>
                <w:szCs w:val="20"/>
              </w:rPr>
              <w:t xml:space="preserve"> факторов в поведении обучающихся.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профессиональных знаний и профессиональной компетенции специалистов по вопросам профилактики суицидального поведения несовершеннолетних, использования технологий выявления и предупреждения </w:t>
            </w:r>
            <w:proofErr w:type="spellStart"/>
            <w:r>
              <w:rPr>
                <w:sz w:val="20"/>
                <w:szCs w:val="20"/>
              </w:rPr>
              <w:t>рискогенных</w:t>
            </w:r>
            <w:proofErr w:type="spellEnd"/>
            <w:r>
              <w:rPr>
                <w:sz w:val="20"/>
                <w:szCs w:val="20"/>
              </w:rPr>
              <w:t xml:space="preserve"> факторов в поведении обучающихся</w:t>
            </w:r>
          </w:p>
        </w:tc>
      </w:tr>
      <w:tr w:rsidR="00787296" w:rsidTr="00787296">
        <w:trPr>
          <w:trHeight w:hRule="exact" w:val="13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tabs>
                <w:tab w:val="left" w:pos="1566"/>
                <w:tab w:val="left" w:pos="3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сопровождение деятельности служб примирения</w:t>
            </w:r>
            <w:r>
              <w:rPr>
                <w:sz w:val="20"/>
                <w:szCs w:val="20"/>
              </w:rPr>
              <w:tab/>
              <w:t>(медиации)</w:t>
            </w:r>
            <w:r>
              <w:rPr>
                <w:sz w:val="20"/>
                <w:szCs w:val="20"/>
              </w:rPr>
              <w:tab/>
              <w:t>образовательных организаций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компетенции специалистов по вопросам деятельности служб примирения (медиации) образовательных организаций</w:t>
            </w:r>
          </w:p>
        </w:tc>
      </w:tr>
    </w:tbl>
    <w:p w:rsidR="00D436F0" w:rsidRDefault="00D436F0" w:rsidP="00B16AD9">
      <w:pPr>
        <w:spacing w:line="1" w:lineRule="exact"/>
        <w:rPr>
          <w:sz w:val="2"/>
          <w:szCs w:val="2"/>
        </w:rPr>
      </w:pPr>
    </w:p>
    <w:sectPr w:rsidR="00D436F0" w:rsidSect="00214704">
      <w:footerReference w:type="default" r:id="rId7"/>
      <w:pgSz w:w="16840" w:h="11900" w:orient="landscape"/>
      <w:pgMar w:top="284" w:right="284" w:bottom="284" w:left="851" w:header="59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39" w:rsidRDefault="00CC7939">
      <w:r>
        <w:separator/>
      </w:r>
    </w:p>
  </w:endnote>
  <w:endnote w:type="continuationSeparator" w:id="0">
    <w:p w:rsidR="00CC7939" w:rsidRDefault="00CC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42" w:rsidRDefault="001220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A2E7F0" wp14:editId="21A8ABD8">
              <wp:simplePos x="0" y="0"/>
              <wp:positionH relativeFrom="page">
                <wp:posOffset>10207625</wp:posOffset>
              </wp:positionH>
              <wp:positionV relativeFrom="page">
                <wp:posOffset>6976745</wp:posOffset>
              </wp:positionV>
              <wp:extent cx="10985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42" w:rsidRDefault="001220DE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6AD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2E7F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03.75pt;margin-top:549.35pt;width:8.65pt;height:6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7lAEAACA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" filled="f" stroked="f">
              <v:textbox style="mso-fit-shape-to-text:t" inset="0,0,0,0">
                <w:txbxContent>
                  <w:p w:rsidR="00A43042" w:rsidRDefault="001220DE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B16AD9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39" w:rsidRDefault="00CC7939">
      <w:r>
        <w:separator/>
      </w:r>
    </w:p>
  </w:footnote>
  <w:footnote w:type="continuationSeparator" w:id="0">
    <w:p w:rsidR="00CC7939" w:rsidRDefault="00CC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F0"/>
    <w:rsid w:val="001220DE"/>
    <w:rsid w:val="00214704"/>
    <w:rsid w:val="00787296"/>
    <w:rsid w:val="00B16AD9"/>
    <w:rsid w:val="00CC7939"/>
    <w:rsid w:val="00D436F0"/>
    <w:rsid w:val="00E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A545"/>
  <w15:chartTrackingRefBased/>
  <w15:docId w15:val="{9BD2A617-E683-4600-B0CD-8F5075A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36F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436F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D436F0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D436F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436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D436F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D436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D436F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link w:val="22"/>
    <w:rsid w:val="002147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704"/>
    <w:pPr>
      <w:widowControl/>
      <w:shd w:val="clear" w:color="auto" w:fill="FFFFFF"/>
      <w:spacing w:line="320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B16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AD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KDN-PC-1</dc:creator>
  <cp:keywords/>
  <dc:description/>
  <cp:lastModifiedBy>KDN-PC-1</cp:lastModifiedBy>
  <cp:revision>3</cp:revision>
  <cp:lastPrinted>2022-07-13T08:23:00Z</cp:lastPrinted>
  <dcterms:created xsi:type="dcterms:W3CDTF">2022-07-13T06:11:00Z</dcterms:created>
  <dcterms:modified xsi:type="dcterms:W3CDTF">2022-07-13T08:24:00Z</dcterms:modified>
</cp:coreProperties>
</file>